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60" w:rsidRPr="00DC3A60" w:rsidRDefault="00DC3A60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DC3A60" w:rsidRPr="00DC3A60" w:rsidRDefault="00DC3A60">
      <w:pPr>
        <w:pStyle w:val="ConsPlusTitle"/>
        <w:jc w:val="center"/>
        <w:rPr>
          <w:rFonts w:ascii="Times New Roman" w:hAnsi="Times New Roman" w:cs="Times New Roman"/>
        </w:rPr>
      </w:pPr>
      <w:r w:rsidRPr="00DC3A60">
        <w:rPr>
          <w:rFonts w:ascii="Times New Roman" w:hAnsi="Times New Roman" w:cs="Times New Roman"/>
        </w:rPr>
        <w:t>ВЕДОМСТВЕННАЯ СТРУКТУРА</w:t>
      </w:r>
    </w:p>
    <w:p w:rsidR="00DC3A60" w:rsidRPr="00DC3A60" w:rsidRDefault="00DC3A60">
      <w:pPr>
        <w:pStyle w:val="ConsPlusTitle"/>
        <w:jc w:val="center"/>
        <w:rPr>
          <w:rFonts w:ascii="Times New Roman" w:hAnsi="Times New Roman" w:cs="Times New Roman"/>
        </w:rPr>
      </w:pPr>
      <w:r w:rsidRPr="00DC3A60">
        <w:rPr>
          <w:rFonts w:ascii="Times New Roman" w:hAnsi="Times New Roman" w:cs="Times New Roman"/>
        </w:rPr>
        <w:t>РАСХОДОВ РЕСПУБЛИКАНСКОГО БЮДЖЕТА НА 2019 ГОД И НА ПЛАНОВЫЙ</w:t>
      </w:r>
    </w:p>
    <w:p w:rsidR="00DC3A60" w:rsidRPr="00DC3A60" w:rsidRDefault="00DC3A60">
      <w:pPr>
        <w:pStyle w:val="ConsPlusTitle"/>
        <w:jc w:val="center"/>
        <w:rPr>
          <w:rFonts w:ascii="Times New Roman" w:hAnsi="Times New Roman" w:cs="Times New Roman"/>
        </w:rPr>
      </w:pPr>
      <w:r w:rsidRPr="00DC3A60">
        <w:rPr>
          <w:rFonts w:ascii="Times New Roman" w:hAnsi="Times New Roman" w:cs="Times New Roman"/>
        </w:rPr>
        <w:t>ПЕРИОД 2020 И 2021 ГОДОВ</w:t>
      </w:r>
    </w:p>
    <w:p w:rsidR="00DC3A60" w:rsidRPr="00DC3A60" w:rsidRDefault="00DC3A60">
      <w:pPr>
        <w:spacing w:after="1"/>
        <w:rPr>
          <w:rFonts w:ascii="Times New Roman" w:hAnsi="Times New Roman" w:cs="Times New Roman"/>
        </w:rPr>
      </w:pPr>
    </w:p>
    <w:p w:rsidR="00DC3A60" w:rsidRPr="00DC3A60" w:rsidRDefault="00DC3A60">
      <w:pPr>
        <w:pStyle w:val="ConsPlusNormal"/>
        <w:jc w:val="right"/>
        <w:rPr>
          <w:rFonts w:ascii="Times New Roman" w:hAnsi="Times New Roman" w:cs="Times New Roman"/>
        </w:rPr>
      </w:pPr>
      <w:r w:rsidRPr="00DC3A60">
        <w:rPr>
          <w:rFonts w:ascii="Times New Roman" w:hAnsi="Times New Roman" w:cs="Times New Roman"/>
        </w:rPr>
        <w:t>(тыс. рублей)</w:t>
      </w:r>
    </w:p>
    <w:p w:rsidR="00DC3A60" w:rsidRPr="00DC3A60" w:rsidRDefault="00DC3A60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850"/>
        <w:gridCol w:w="851"/>
        <w:gridCol w:w="850"/>
        <w:gridCol w:w="1701"/>
        <w:gridCol w:w="850"/>
        <w:gridCol w:w="1293"/>
        <w:gridCol w:w="1293"/>
        <w:gridCol w:w="1293"/>
      </w:tblGrid>
      <w:tr w:rsidR="00DC3A60" w:rsidRPr="00DC3A60">
        <w:tc>
          <w:tcPr>
            <w:tcW w:w="5669" w:type="dxa"/>
            <w:vMerge w:val="restart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  <w:vMerge w:val="restart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851" w:type="dxa"/>
            <w:vMerge w:val="restart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50" w:type="dxa"/>
            <w:vMerge w:val="restart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701" w:type="dxa"/>
            <w:vMerge w:val="restart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850" w:type="dxa"/>
            <w:vMerge w:val="restart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3879" w:type="dxa"/>
            <w:gridSpan w:val="3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Сумма</w:t>
            </w:r>
          </w:p>
        </w:tc>
      </w:tr>
      <w:tr w:rsidR="00DC3A60" w:rsidRPr="00DC3A60">
        <w:tc>
          <w:tcPr>
            <w:tcW w:w="5669" w:type="dxa"/>
            <w:vMerge/>
          </w:tcPr>
          <w:p w:rsidR="00DC3A60" w:rsidRPr="00DC3A60" w:rsidRDefault="00DC3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C3A60" w:rsidRPr="00DC3A60" w:rsidRDefault="00DC3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C3A60" w:rsidRPr="00DC3A60" w:rsidRDefault="00DC3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C3A60" w:rsidRPr="00DC3A60" w:rsidRDefault="00DC3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C3A60" w:rsidRPr="00DC3A60" w:rsidRDefault="00DC3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C3A60" w:rsidRPr="00DC3A60" w:rsidRDefault="00DC3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2021 год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МИНИСТЕРСТВО ОБРАЗОВАНИЯ И НАУКИ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4 798 290,1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3 249 262,8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2 878 111,9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Непрограммные направления деятельности органов государственной власти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мероприятий, не включенных в состав государственных программ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51 4 00 00000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51 4 00 90090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51 4 00 90090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1 229,2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1 229,2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Непрограммные направления деятельности органов государственной власти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1 229,2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Иные непрограммные расходы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51 9 00 00000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1 229,2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Государственная поддержка (гранты) на проведение научных исследований в области естественных наук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51 9 99 65040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1 229,2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51 9 99 65040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1 229,2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4 648 879,9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3 103 266,4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2 731 929,1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969 946,1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681 826,0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595 891,1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4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969 946,1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681 826,0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595 891,1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5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642 511,1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572 512,0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572 512,0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641 811,1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572 512,0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572 512,0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частным дошкольным образовательным организациям, осуществляющим образовательную деятельность по имеющим государственную аккредитацию основным программам дошкольного образования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05 2 01 65010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1 753,6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1 799,4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1 799,4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05 2 01 65010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1 753,6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1 799,4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1 799,4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 бюджетам муниципальных образований (городского округа)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05 2 01 71060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640 057,5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570 712,6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570 712,6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Субвенции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05 2 01 71060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640 057,5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570 712,6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570 712,6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Единовременные денежные выплаты молодым воспитателям муниципальных дошкольных образовательных организаций в качестве подъемного капитала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05 2 03 80290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05 2 03 80290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6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327 435,0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109 314,0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23 379,1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327 435,0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109 314,0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23 379,1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МКДОУ "Детский сад N 22", г. Элиста)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13 228,5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13 228,5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МКДОУ "Детский сад N 29 "</w:t>
            </w:r>
            <w:proofErr w:type="spellStart"/>
            <w:r w:rsidRPr="00DC3A60">
              <w:rPr>
                <w:rFonts w:ascii="Times New Roman" w:hAnsi="Times New Roman" w:cs="Times New Roman"/>
              </w:rPr>
              <w:t>Иньгллт</w:t>
            </w:r>
            <w:proofErr w:type="spellEnd"/>
            <w:r w:rsidRPr="00DC3A60">
              <w:rPr>
                <w:rFonts w:ascii="Times New Roman" w:hAnsi="Times New Roman" w:cs="Times New Roman"/>
              </w:rPr>
              <w:t>", г. Элиста)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11 060,7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11 060,7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МКДОУ "Детский сад N 26 "</w:t>
            </w:r>
            <w:proofErr w:type="spellStart"/>
            <w:r w:rsidRPr="00DC3A60">
              <w:rPr>
                <w:rFonts w:ascii="Times New Roman" w:hAnsi="Times New Roman" w:cs="Times New Roman"/>
              </w:rPr>
              <w:t>Бумбин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Орн</w:t>
            </w:r>
            <w:proofErr w:type="spellEnd"/>
            <w:r w:rsidRPr="00DC3A60">
              <w:rPr>
                <w:rFonts w:ascii="Times New Roman" w:hAnsi="Times New Roman" w:cs="Times New Roman"/>
              </w:rPr>
              <w:t>", г. Элиста)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51593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14 112,8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51593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14 112,8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МКДОУ "Детский сад N 10 "Жаворонок", г. Элиста)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13 853,7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13 853,7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МКДОУ "Детский сад N 25", г. Элиста)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51595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15 966,8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51595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15 966,8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МКДОУ "Детский сад N 24, г. Элиста)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51596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11 679,7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51596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11 679,7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2 </w:t>
            </w:r>
            <w:r w:rsidRPr="00DC3A60">
              <w:rPr>
                <w:rFonts w:ascii="Times New Roman" w:hAnsi="Times New Roman" w:cs="Times New Roman"/>
              </w:rPr>
              <w:lastRenderedPageBreak/>
              <w:t>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МКДОУ "Детский сад N 20 "</w:t>
            </w:r>
            <w:proofErr w:type="spellStart"/>
            <w:r w:rsidRPr="00DC3A60">
              <w:rPr>
                <w:rFonts w:ascii="Times New Roman" w:hAnsi="Times New Roman" w:cs="Times New Roman"/>
              </w:rPr>
              <w:t>Нарн</w:t>
            </w:r>
            <w:proofErr w:type="spellEnd"/>
            <w:r w:rsidRPr="00DC3A60">
              <w:rPr>
                <w:rFonts w:ascii="Times New Roman" w:hAnsi="Times New Roman" w:cs="Times New Roman"/>
              </w:rPr>
              <w:t>", г. Элиста)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11 274,3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11 274,3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МДКОУ "Детский сад "</w:t>
            </w:r>
            <w:proofErr w:type="spellStart"/>
            <w:r w:rsidRPr="00DC3A60">
              <w:rPr>
                <w:rFonts w:ascii="Times New Roman" w:hAnsi="Times New Roman" w:cs="Times New Roman"/>
              </w:rPr>
              <w:t>Харада</w:t>
            </w:r>
            <w:proofErr w:type="spellEnd"/>
            <w:r w:rsidRPr="00DC3A60">
              <w:rPr>
                <w:rFonts w:ascii="Times New Roman" w:hAnsi="Times New Roman" w:cs="Times New Roman"/>
              </w:rPr>
              <w:t>", с. Троицкое Целинного района)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51598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13 007,6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51598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13 007,6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здания дошкольной образовательной организации по ул. Серова в г. Элиста)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51599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36 206,9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51599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36 206,9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Утта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Яшкульского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33 644,0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12 600,0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33 644,0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12 600,0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</w:t>
            </w:r>
            <w:r w:rsidRPr="00DC3A60">
              <w:rPr>
                <w:rFonts w:ascii="Times New Roman" w:hAnsi="Times New Roman" w:cs="Times New Roman"/>
              </w:rPr>
              <w:lastRenderedPageBreak/>
              <w:t xml:space="preserve">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Приманыч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Ики-Бурульского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30 000,0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9 080,0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30 000,0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9 080,0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Эсто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-Алтай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Яшалтинского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52323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30 000,0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9 080,0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52323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30 000,0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9 080,0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Цаган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-Аман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Юстинского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30 400,0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860,0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52324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30 400,0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860,0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для дошкольных групп к МКОУ "</w:t>
            </w:r>
            <w:proofErr w:type="spellStart"/>
            <w:r w:rsidRPr="00DC3A60">
              <w:rPr>
                <w:rFonts w:ascii="Times New Roman" w:hAnsi="Times New Roman" w:cs="Times New Roman"/>
              </w:rPr>
              <w:t>Аршань-Зельменская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СОШ" в пос.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Аршань-Зельмень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Сарпинского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52325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21 000,0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2 450,0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52325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21 000,0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2 450,0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</w:t>
            </w:r>
            <w:r w:rsidRPr="00DC3A60">
              <w:rPr>
                <w:rFonts w:ascii="Times New Roman" w:hAnsi="Times New Roman" w:cs="Times New Roman"/>
              </w:rPr>
              <w:lastRenderedPageBreak/>
              <w:t>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с. Троицкое Целинного района")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52326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23 379,1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52326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23 379,1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Кегульта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Кетченеровского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21 000,0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2 450,0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21 000,0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2 450,0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к МКДОУ "Детский сад N 14 "</w:t>
            </w:r>
            <w:proofErr w:type="spellStart"/>
            <w:r w:rsidRPr="00DC3A60">
              <w:rPr>
                <w:rFonts w:ascii="Times New Roman" w:hAnsi="Times New Roman" w:cs="Times New Roman"/>
              </w:rPr>
              <w:t>Герел</w:t>
            </w:r>
            <w:proofErr w:type="spellEnd"/>
            <w:r w:rsidRPr="00DC3A60">
              <w:rPr>
                <w:rFonts w:ascii="Times New Roman" w:hAnsi="Times New Roman" w:cs="Times New Roman"/>
              </w:rPr>
              <w:t>" г. Элиста")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5232Б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11 430,0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5232Б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11 430,0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Эвдык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Кетченеровского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5232Г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15 573,1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5232Г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15 573,1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</w:t>
            </w:r>
            <w:r w:rsidRPr="00DC3A60">
              <w:rPr>
                <w:rFonts w:ascii="Times New Roman" w:hAnsi="Times New Roman" w:cs="Times New Roman"/>
              </w:rPr>
              <w:lastRenderedPageBreak/>
              <w:t xml:space="preserve">образовательным программам дошкольного образования ("Строительство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к МКДОУ "Детский сад N 4 "Солнышко" г. Элиста")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8 400,0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22 860,0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8 400,0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22 860,0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к МКДОУ "Детский сад N 5 "Березка" г. Элиста")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5232Ж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8 400,0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22 860,0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P2 5232Ж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8 400,0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22 860,0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3 106 175,4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2 103 799,7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1 818 328,4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7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3 106 175,4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2 103 799,7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1 818 328,4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2 392 868,4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1 818 328,4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1 818 328,4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2 318 672,3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1 818 328,4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1 818 328,4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203 483,3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183 976,1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183 976,1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142 437,8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127 875,7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127 875,7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56 207,1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52 375,8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52 375,8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4 783,9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3 724,6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3 724,6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05 2 01 65020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4 113,1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4 944,0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4 944,0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05 2 01 65020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4 113,1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4 944,0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4 944,0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 бюджетам муниципальных образований на финансовое обеспечение основных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05 2 01 71030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2 111 075,9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1 629 408,3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1 629 408,3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05 2 01 71030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2 111 075,9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1 629 408,3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1 629 408,3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52 353,4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Укрепление материально-технической базы общеобразовательных организаций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05 2 03 13070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23 894,2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05 2 03 13070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23 894,2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 по приобретению учебников и учебных пособий для государственных и муниципальных общеобразовательных организаций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05 2 03 13160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23 759,2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05 2 03 13160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23 759,2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Единовременные денежные выплаты молодым учителям общеобразовательных учреждений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05 2 03 80240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4 700,0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05 2 03 80240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4 700,0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Региональный проект "Успех каждого ребенка"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E2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21 842,7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E2 50970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21 842,7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E2 50970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406,1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E2 50970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21 436,6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9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713 307,0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285 471,3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2 642,4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2 642,4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2 642,4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Комплексная </w:t>
            </w:r>
            <w:hyperlink r:id="rId10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4 443,2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Реализация мероприятий Комплексной </w:t>
            </w:r>
            <w:hyperlink r:id="rId11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4 443,2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4 443,2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Региональная </w:t>
            </w:r>
            <w:hyperlink r:id="rId12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"Создание в Республике </w:t>
            </w:r>
            <w:r w:rsidRPr="00DC3A60">
              <w:rPr>
                <w:rFonts w:ascii="Times New Roman" w:hAnsi="Times New Roman" w:cs="Times New Roman"/>
              </w:rPr>
              <w:lastRenderedPageBreak/>
              <w:t>Калмыкия (исходя из прогнозируемой потребности) новых мест в общеобразовательных организациях на 2016 - 2025 годы"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152 732,5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Реализация мероприятий по содействию созданию новых мест в общеобразовательных организациях (капитальный ремонт)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05 5 05 13200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3 246,1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05 5 05 13200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3 246,1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"Строительство дополнительного учебного корпуса КОУ РК "Казачий кадетский корпус Республики Калмыкия имени О.И.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Городовикова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" на 360 мест в г.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Городовиковск</w:t>
            </w:r>
            <w:proofErr w:type="spellEnd"/>
            <w:r w:rsidRPr="00DC3A6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05 5 05 42120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27 355,9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05 5 05 42120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27 355,9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 по содействию созданию новых мест в общеобразовательных организациях (капитальный ремонт)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05 5 05 75200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67 346,8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05 5 05 75200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67 346,8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 по содействию созданию новых мест в общеобразовательных организациях (устройство санитарно-гигиенических помещений в школьных зданиях)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05 5 05 75201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6 430,0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05 5 05 75201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6 430,0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 по содействию созданию новых мест в общеобразовательных организациях (иные мероприятия)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05 5 05 75202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9 723,9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05 5 05 75202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9 723,9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 xml:space="preserve">Реализация мероприятий по содействию созданию новых мест в общеобразовательных организациях ("Строительство спортивного зала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Харбинской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средней школы")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05 5 05 75210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4 217,4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05 5 05 75210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4 217,4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новых мест в общеобразовательных организациях ("Строительство дополнительного учебного корпуса КОУ РК "Казачий кадетский корпус Республики Калмыкия имени О.И.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Городовикова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" на 360 мест в г.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Городовиковск</w:t>
            </w:r>
            <w:proofErr w:type="spellEnd"/>
            <w:r w:rsidRPr="00DC3A60">
              <w:rPr>
                <w:rFonts w:ascii="Times New Roman" w:hAnsi="Times New Roman" w:cs="Times New Roman"/>
              </w:rPr>
              <w:t>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R5201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34 412,4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05 R5201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34 412,4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Региональный проект "Современная школа"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E1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553 489,0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285 471,3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новых мест в общеобразовательных организациях, расположенных в сельской местности и поселках городского типа ("Строительство школы на 250 мест в с. Малые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Дербеты</w:t>
            </w:r>
            <w:proofErr w:type="spellEnd"/>
            <w:r w:rsidRPr="00DC3A60">
              <w:rPr>
                <w:rFonts w:ascii="Times New Roman" w:hAnsi="Times New Roman" w:cs="Times New Roman"/>
              </w:rPr>
              <w:t>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E1 52301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283 139,9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E1 52301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283 139,9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новых мест в общеобразовательных организациях ("Строительство дополнительного учебного корпуса КОУ РК "Казачий кадетский корпус Республики Калмыкия имени О.И.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Городовикова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" на 360 мест в г.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Городовиковск</w:t>
            </w:r>
            <w:proofErr w:type="spellEnd"/>
            <w:r w:rsidRPr="00DC3A60">
              <w:rPr>
                <w:rFonts w:ascii="Times New Roman" w:hAnsi="Times New Roman" w:cs="Times New Roman"/>
              </w:rPr>
              <w:t>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E1 55201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99 557,6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E1 55201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61 944,2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E1 55201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37 613,4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Создание новых мест в общеобразовательных организациях ("Строительство школы в с. Троицкое на </w:t>
            </w:r>
            <w:r w:rsidRPr="00DC3A60">
              <w:rPr>
                <w:rFonts w:ascii="Times New Roman" w:hAnsi="Times New Roman" w:cs="Times New Roman"/>
              </w:rPr>
              <w:lastRenderedPageBreak/>
              <w:t>528 мест")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E1 55202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170 791,5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285 471,3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E1 55202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170 791,5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285 471,3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148 158,2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3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148 158,2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4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116 266,0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"Предоставление дополнительного образования детям в государственных образовательных организациях"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41 251,7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41 251,7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41 251,7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32 457,7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"Создание условий для инклюзивного дополнительного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05 3 03 00000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1 966,4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Мероприятия государственной </w:t>
            </w:r>
            <w:hyperlink r:id="rId15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Российской Федерации "Доступная среда"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03 R0270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1 966,4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03 R0270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1 966,4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Региональный проект "Успех каждого ребенка"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E2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73 047,9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Создание детских технопарков "Кванториум"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E2 51730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73 047,9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E2 51730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73 047,9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6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31 892,2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Основное мероприятие "Совершенствование инфраструктуры образовательных организаций"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31 318,0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бюджетам муниципальных образований на развитие инфраструктуры организаций дополнительного образования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05 5 01 73290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23 560,2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05 5 01 73290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23 560,2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Субсидии бюджетам муниципальных образований на развитие инфраструктуры организаций дополнительного образования (Реконструкция спортивного зала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Кетченеровской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детско-юношеской спортивной школы, п.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Кетченеры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Кетченеровского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05 5 01 73291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7 757,8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05 5 01 73291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7 757,8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574,2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574,2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574,2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257 702,3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192 577,2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192 577,2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7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257 702,3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192 577,2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192 577,2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8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253 802,3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192 577,2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192 577,2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"Предоставление среднего профессионального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228 587,5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176 195,2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183 395,2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228 587,5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176 195,2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183 395,2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4 230,8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224 356,7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176 195,2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183 395,2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"Выплата стипендий обучающимся и иных расходов на социальную поддержку обучающихся за счет стипендиального фонда. Социальное обеспечение детей-сирот и детей, оставшихся без попечения родителей, обучающихся в государственных профессиональных организациях"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9 362,0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9 182,0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9 182,0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9 362,0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9 182,0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9 182,0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9 362,0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9 182,0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9 182,0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"Создание базовой профессиональной образовательной организации в Республике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05 1 03 00000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9 250,3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Мероприятия государственной </w:t>
            </w:r>
            <w:hyperlink r:id="rId19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Российской Федерации "Доступная среда"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03 R0270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9 250,3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03 R0270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9 250,3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Региональный проект "Молодые профессионалы </w:t>
            </w:r>
            <w:r w:rsidRPr="00DC3A60">
              <w:rPr>
                <w:rFonts w:ascii="Times New Roman" w:hAnsi="Times New Roman" w:cs="Times New Roman"/>
              </w:rPr>
              <w:lastRenderedPageBreak/>
              <w:t>(Повышение конкурентоспособности профессионального образования)"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E6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6 602,5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 xml:space="preserve">Проведение регионального чемпионата и участие региональной сборной в чемпионатах по профессиональному мастерству по стандартам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Ворлдскиллс</w:t>
            </w:r>
            <w:proofErr w:type="spellEnd"/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E6 13180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4 177,3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E6 13180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4 177,3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 по ежегодному проведению регионального чемпионата "</w:t>
            </w:r>
            <w:proofErr w:type="spellStart"/>
            <w:r w:rsidRPr="00DC3A60">
              <w:rPr>
                <w:rFonts w:ascii="Times New Roman" w:hAnsi="Times New Roman" w:cs="Times New Roman"/>
              </w:rPr>
              <w:t>Абилимпикс</w:t>
            </w:r>
            <w:proofErr w:type="spellEnd"/>
            <w:r w:rsidRPr="00DC3A60">
              <w:rPr>
                <w:rFonts w:ascii="Times New Roman" w:hAnsi="Times New Roman" w:cs="Times New Roman"/>
              </w:rPr>
              <w:t>" и подготовке региональной сборной для участия в чемпионатах профессионального мастерства для людей с инвалидностью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E6 13190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1 125,1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E6 13190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1 125,1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Развитие материально-технической базы профессиональных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E6 13320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E6 13320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0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3 900,0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699,7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699,7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699,7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Комплексная </w:t>
            </w:r>
            <w:hyperlink r:id="rId21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3 200,3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 xml:space="preserve">Реализация мероприятий Комплексной </w:t>
            </w:r>
            <w:hyperlink r:id="rId22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3 200,3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3 200,3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14 380,8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3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14 380,8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4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"Совершенствование управления системой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14 335,8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"Предоставление государственных услуг по повышению квалификации и переподготовке педагогических работников образовательных организаций"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05 4 04 00000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14 335,8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05 4 04 00140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14 335,8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05 4 04 00140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14 335,8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13 985,9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5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60 952,2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33 553,9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33 553,9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6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60 952,2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33 553,9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33 553,9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7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60 952,2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33 553,9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33 553,9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"Организация качественного отдыха и оздоровления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60 952,2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33 553,9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33 553,9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мероприятий, направленных на проведение оздоровительной кампании детей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05 3 05 12310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16 137,0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16 569,9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16 569,9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05 3 05 12310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16 137,0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16 569,9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16 569,9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бюджетам муниципальных образований на финансовое обеспечение государственных полномочий по организации отдыха детей в каникулярное время в лагерях дневного пребывания на базе муниципальных образовательных учреждений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05 3 05 73170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22 334,3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16 984,0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16 984,0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05 3 05 73170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22 334,3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16 984,0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16 984,0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бюджетам муниципальных образований на проведение капитального ремонта стационарных детских оздоровительных лагерей, находящихся в муниципальной собственности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05 3 05 73250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3 019,4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05 3 05 73250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3 019,4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бюджетам муниципальных образований на проведение капитального ремонта стационарных детских оздоровительных лагерей, находящихся в муниципальной собственности (иные мероприятия)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05 3 05 73251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4 055,9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05 3 05 73251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4 055,9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Субсидии бюджетам муниципальных образований на проведение реконструкции стационарных детских оздоровительных лагерей, находящихся в муниципальной собственности (Реконструкция ДОЛ "Лесная сказка" с. Яшалта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Яшалтинского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района)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05 3 05 73252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15 405,7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05 3 05 73252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15 405,7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91 564,7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45 066,0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45 134,9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8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здравоохранения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9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01 5 00 00000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"Реализация комплексных мер противодействия злоупотреблению наркотиками и их незаконному обороту"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01 5 02 00000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Мероприятия, направленные на противодействие злоупотреблению наркотиками и их незаконному обороту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01 5 02 11020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01 5 02 11020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01 5 02 11020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1 200,0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01 5 02 11020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1 110,0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30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90 364,7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43 866,0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43 934,9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1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384,5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"Выплата Премии Главы Республики Калмыкия студентам среднего и высшего профессионального образования, достигшим особых результатов в учебной и научной деятельности"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05 1 06 00000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384,5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Главы Республики Калмыкия студентам среднего и высшего профессионального образования, достигшим особых результатов в учебной и научной деятельности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05 1 06 80150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384,5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05 1 06 80150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05 1 06 80150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2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13 502,6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3 974,0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3 974,0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2 204,4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Организация доступного качественного образования для детей-инвалидов и детей с ограниченными возможностями здоровья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2 204,4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1 857,7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346,7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"Работа с одаренными и талантливыми детьми"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1 177,9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Реализация мероприятий по направлению "Одаренные </w:t>
            </w:r>
            <w:r w:rsidRPr="00DC3A60">
              <w:rPr>
                <w:rFonts w:ascii="Times New Roman" w:hAnsi="Times New Roman" w:cs="Times New Roman"/>
              </w:rPr>
              <w:lastRenderedPageBreak/>
              <w:t>дети"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1 177,9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183,5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710,8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283,6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6 043,1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Проведение мероприятий для детей и молодежи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4 563,1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4 306,5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Главы Республики Калмыкия в сфере общего образования (премии учителям)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05 2 03 80230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05 2 03 80230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Главы Республики Калмыкия в сфере общего образования (премии школьникам)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05 2 03 80231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05 2 03 80231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Основное мероприятие "Развитие и распространение государственных языков Республики Калмыкия как основы гражданской </w:t>
            </w:r>
            <w:proofErr w:type="spellStart"/>
            <w:r w:rsidRPr="00DC3A60">
              <w:rPr>
                <w:rFonts w:ascii="Times New Roman" w:hAnsi="Times New Roman" w:cs="Times New Roman"/>
              </w:rPr>
              <w:t>самоидентичности</w:t>
            </w:r>
            <w:proofErr w:type="spellEnd"/>
            <w:r w:rsidRPr="00DC3A6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05 2 04 00000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2 395,0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2 580,0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Денежные выплаты молодым учителям и преподавателям калмыцкого языка и литературы государственных образовательных организаций Республики Калмыкия или муниципальных образовательных организаций в качестве подъемного капитала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05 2 04 80310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05 2 04 80310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Ежемесячные именные стипендии студентам, обучающимся по очной форме обучения по направлению "Филология: Калмыцкий язык и литература"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05 2 04 80320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2 095,0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2 580,0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Стипендии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05 2 04 80320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2 095,0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2 580,0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Выплата премии Главы Республики Калмыкия по калмыцкому языку "</w:t>
            </w:r>
            <w:proofErr w:type="spellStart"/>
            <w:r w:rsidRPr="00DC3A60">
              <w:rPr>
                <w:rFonts w:ascii="Times New Roman" w:hAnsi="Times New Roman" w:cs="Times New Roman"/>
              </w:rPr>
              <w:t>Келни</w:t>
            </w:r>
            <w:proofErr w:type="spellEnd"/>
            <w:r w:rsidRPr="00DC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3A60">
              <w:rPr>
                <w:rFonts w:ascii="Times New Roman" w:hAnsi="Times New Roman" w:cs="Times New Roman"/>
              </w:rPr>
              <w:t>билг</w:t>
            </w:r>
            <w:proofErr w:type="spellEnd"/>
            <w:r w:rsidRPr="00DC3A6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05 2 04 80410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05 2 04 80410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05 2 04 80410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"Комплексное развитие калмыцкого языка, обеспечение научных основ языковой политики"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05 2 05 00000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1 314,0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1 394,0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1 394,0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05 2 05 00140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1 314,0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1 394,0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1 394,0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05 2 05 00140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1 314,0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1 394,0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1 394,0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"Совершенствование системы преподавания родного языка через внедрение новейших методов и приемов обучения языку"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05 2 06 00000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368,2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Реализация мероприятий, направленных на сохранение и </w:t>
            </w:r>
            <w:r w:rsidRPr="00DC3A60">
              <w:rPr>
                <w:rFonts w:ascii="Times New Roman" w:hAnsi="Times New Roman" w:cs="Times New Roman"/>
              </w:rPr>
              <w:lastRenderedPageBreak/>
              <w:t>развитие родного языка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368,2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323,0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3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13 133,8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3 898,3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3 898,3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"Организация досуговых мероприятий"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6 279,8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Проведение мероприятий для детей и молодежи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6 279,8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311,9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5 889,9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Региональный проект "Поддержка семей, имеющих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E3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6 854,0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3 898,3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3 898,3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E3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6 854,0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3 898,3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3 898,3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E3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6 854,0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3 898,3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3 898,3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4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"Совершенствование управления системой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36 977,0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15 957,7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16 026,6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Основное мероприятие "Организация независимой оценки качества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13 223,4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12 048,9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12 048,9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13 169,9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12 048,9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12 048,9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05 4 01 00140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13 169,9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12 048,9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12 048,9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 по независимой оценке качества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05 4 01 24020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05 4 01 24020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"Организация процедуры проведения государственной итоговой аттестации обучающихся"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19 911,4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мероприятий, направленных на организацию процедуры проведения государственной (итоговой) аттестации обучающихся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19 911,4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7 936,2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11 951,0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"Осуществление переданных полномочий Российской Федерации по федеральному государственному контролю (надзору) в сфере образования, лицензированию и государственной аккредитации образовательной деятельности"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05 4 03 00000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3 842,2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3 908,8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3 977,7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5" w:history="1">
              <w:r w:rsidRPr="00DC3A60">
                <w:rPr>
                  <w:rFonts w:ascii="Times New Roman" w:hAnsi="Times New Roman" w:cs="Times New Roman"/>
                  <w:color w:val="0000FF"/>
                </w:rPr>
                <w:t>частью 1 статьи 7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3 842,2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3 908,8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3 977,7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3 297,3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3 299,5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3 299,5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544,9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609,3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678,2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6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20 728,1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15 018,8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15 018,8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Комплексная </w:t>
            </w:r>
            <w:hyperlink r:id="rId37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Реализация мероприятий Комплексной </w:t>
            </w:r>
            <w:hyperlink r:id="rId38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Основное мероприятие "Обеспечение деятельности органа исполнительной власти"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05 5 07 00000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20 518,1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15 018,8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15 018,8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Обеспечение выполнения функций государственными органами Республики Калмыкия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20 518,1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15 018,8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15 018,8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18 155,0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14 241,6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14 241,6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2 225,0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705,2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705,2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138,1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72,0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9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"Профилактика правонарушений в Республике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5 638,7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5 017,2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5 017,2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"Организация мероприятий по профилактике правонарушений несовершеннолетних"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 по профилактике правонарушений несовершеннолетних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05 6 01 13060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05 6 01 13060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05 6 01 13060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237,7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05 6 01 13060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05 6 01 13060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"Мероприятия по развитию системы безопасности в республике"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05 6 03 00000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Реализация мероприятий по развитию системы безопасности в республике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05 6 03 13290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05 6 03 13290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"Обеспечение деятельности комиссий по делам несовершеннолетних посредством предоставления субвенций местным бюджетам"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05 6 05 00000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5 108,7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5 017,2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5 017,2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 бюджетам муниципальных образований на финансовое обеспечение государственных полномочий по созданию комиссий по делам несовершеннолетних и защите их прав и организации деятельности этих комиссий в муниципальных образованиях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05 6 05 71040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5 108,7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5 017,2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5 017,2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05 6 05 71040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5 108,7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5 017,2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5 017,2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148 155,4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145 996,4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146 182,8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140 198,4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138 368,5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138 554,9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40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140 198,4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138 368,5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138 554,9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1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19 543,9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20 529,3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20 529,3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"Выплата стипендий обучающимся и иных расходов на социальную поддержку обучающихся за счет стипендиального фонда. Социальное обеспечение детей-сирот и детей, оставшихся без попечения родителей, обучающихся в государственных профессиональных организациях"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05 1 02 00000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19 543,9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20 529,3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20 529,3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</w:t>
            </w:r>
            <w:r w:rsidRPr="00DC3A60">
              <w:rPr>
                <w:rFonts w:ascii="Times New Roman" w:hAnsi="Times New Roman" w:cs="Times New Roman"/>
              </w:rPr>
              <w:lastRenderedPageBreak/>
              <w:t>образования по очной форме обучения за счет средств республиканского бюджета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05 1 02 80020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19 543,9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20 529,3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20 529,3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05 1 02 80020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19 543,9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20 529,3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20 529,3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2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49 928,6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42 885,7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42 885,7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49 928,6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42 885,7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42 885,7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 бюджетам муниципальных образований на выплату компенсации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05 2 01 71130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49 928,6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42 885,7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42 885,7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05 2 01 71130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49 928,6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42 885,7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42 885,7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3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70 725,9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74 953,5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75 139,9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"Содержание и воспитание ребенка в семье опекуна и приемной семье, а также вознаграждение, причитающееся приемному родителю"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05 3 06 00000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67 686,3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72 057,2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72 057,2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05 3 06 71140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67 686,3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72 057,2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72 057,2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05 3 06 71140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67 686,3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72 057,2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72 057,2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Основное мероприятие "Выплата единовременного </w:t>
            </w:r>
            <w:r w:rsidRPr="00DC3A60">
              <w:rPr>
                <w:rFonts w:ascii="Times New Roman" w:hAnsi="Times New Roman" w:cs="Times New Roman"/>
              </w:rPr>
              <w:lastRenderedPageBreak/>
              <w:t>пособия при всех формах устройства на воспитание детей, лишенных родительского попечения, в семью"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05 3 07 00000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1 919,6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1 776,3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1 962,7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05 3 07 52600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1 919,6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1 776,3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1 962,7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05 3 07 52600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1 919,6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1 776,3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1 962,7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"Предоставление единовременной денежной выплаты детям-сиротам и детям, оставшимся без попечения родителей, а также лицам из числа детей сирот и детей, оставшихся без попечения родителей, для производства ремонта жилых помещений"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05 3 08 00000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4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Закон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Республики Калмыкия от 26 декабря 2012 года N 401-IV-З "О единовременной денежной выплате, предоставляемой детям-сиротам и детям, оставшимся без попечения родителей, а также лицам из числа детей-сирот и детей, оставшихся без попечения родителей, для производства ремонта жилых помещений в Республике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05 3 08 80070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05 3 08 80070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1 120,0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7 957,0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45" w:history="1">
              <w:r w:rsidRPr="00DC3A60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DC3A60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7 957,0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F51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6" w:history="1">
              <w:r w:rsidR="00DC3A60" w:rsidRPr="00DC3A60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="00DC3A60" w:rsidRPr="00DC3A60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7 957,0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Основное мероприятие "Обеспечение деятельности органов опеки и попечительства посредством предоставления субвенций местным бюджетам"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05 3 09 00000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7 957,0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lastRenderedPageBreak/>
              <w:t>Субвенции бюджетам муниципальных образований на 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несовершеннолетних, а также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05 3 09 71150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7 957,0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</w:tr>
      <w:tr w:rsidR="00DC3A60" w:rsidRPr="00DC3A60">
        <w:tc>
          <w:tcPr>
            <w:tcW w:w="5669" w:type="dxa"/>
            <w:vAlign w:val="center"/>
          </w:tcPr>
          <w:p w:rsidR="00DC3A60" w:rsidRPr="00DC3A60" w:rsidRDefault="00DC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85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05 3 09 71150</w:t>
            </w:r>
          </w:p>
        </w:tc>
        <w:tc>
          <w:tcPr>
            <w:tcW w:w="850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7 957,0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  <w:tc>
          <w:tcPr>
            <w:tcW w:w="1293" w:type="dxa"/>
            <w:vAlign w:val="center"/>
          </w:tcPr>
          <w:p w:rsidR="00DC3A60" w:rsidRPr="00DC3A60" w:rsidRDefault="00DC3A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3A60">
              <w:rPr>
                <w:rFonts w:ascii="Times New Roman" w:hAnsi="Times New Roman" w:cs="Times New Roman"/>
              </w:rPr>
              <w:t>7 627,9</w:t>
            </w:r>
          </w:p>
        </w:tc>
      </w:tr>
    </w:tbl>
    <w:p w:rsidR="00DC3A60" w:rsidRPr="00DC3A60" w:rsidRDefault="00F51385">
      <w:pPr>
        <w:pStyle w:val="ConsPlusNormal"/>
        <w:rPr>
          <w:rFonts w:ascii="Times New Roman" w:hAnsi="Times New Roman" w:cs="Times New Roman"/>
        </w:rPr>
      </w:pPr>
      <w:hyperlink r:id="rId47" w:history="1">
        <w:r w:rsidR="00DC3A60" w:rsidRPr="00DC3A60">
          <w:rPr>
            <w:rFonts w:ascii="Times New Roman" w:hAnsi="Times New Roman" w:cs="Times New Roman"/>
            <w:i/>
            <w:color w:val="0000FF"/>
          </w:rPr>
          <w:br/>
          <w:t>{Закон Республики Калмыкия от 18.12.2018 N 19-VI-З (ред. от 16.12.2019) "О республиканском бюджете на 2019 год и на плановый период 2020 и 2021 годов" (принят Постановлением Народного Хурала (Парламента) РК от 18.12.2018 N 66-VI) {</w:t>
        </w:r>
        <w:proofErr w:type="spellStart"/>
        <w:r w:rsidR="00DC3A60" w:rsidRPr="00DC3A60">
          <w:rPr>
            <w:rFonts w:ascii="Times New Roman" w:hAnsi="Times New Roman" w:cs="Times New Roman"/>
            <w:i/>
            <w:color w:val="0000FF"/>
          </w:rPr>
          <w:t>КонсультантПлюс</w:t>
        </w:r>
        <w:proofErr w:type="spellEnd"/>
        <w:r w:rsidR="00DC3A60" w:rsidRPr="00DC3A60">
          <w:rPr>
            <w:rFonts w:ascii="Times New Roman" w:hAnsi="Times New Roman" w:cs="Times New Roman"/>
            <w:i/>
            <w:color w:val="0000FF"/>
          </w:rPr>
          <w:t>}}</w:t>
        </w:r>
      </w:hyperlink>
      <w:r w:rsidR="00DC3A60" w:rsidRPr="00DC3A60">
        <w:rPr>
          <w:rFonts w:ascii="Times New Roman" w:hAnsi="Times New Roman" w:cs="Times New Roman"/>
        </w:rPr>
        <w:br/>
      </w:r>
    </w:p>
    <w:p w:rsidR="0064521A" w:rsidRPr="00DC3A60" w:rsidRDefault="00F51385">
      <w:pPr>
        <w:rPr>
          <w:rFonts w:ascii="Times New Roman" w:hAnsi="Times New Roman" w:cs="Times New Roman"/>
        </w:rPr>
      </w:pPr>
    </w:p>
    <w:sectPr w:rsidR="0064521A" w:rsidRPr="00DC3A60" w:rsidSect="00BE02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A60"/>
    <w:rsid w:val="001F0928"/>
    <w:rsid w:val="00D81C28"/>
    <w:rsid w:val="00DC3A60"/>
    <w:rsid w:val="00F5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142420-EA80-4F1E-B745-7D00CA4B9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3A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3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C3A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C3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C3A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C3A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C3A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18" Type="http://schemas.openxmlformats.org/officeDocument/2006/relationships/hyperlink" Target="consultantplus://offline/ref=B8D03B91375B4028693AED02210BE833AF86CA535285B340A013A21F8DCAAC48FFCF36E089EDBD8E2692C16583AE17BD44E664EC46F1F75F9C66AAC7f4L" TargetMode="External"/><Relationship Id="rId26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39" Type="http://schemas.openxmlformats.org/officeDocument/2006/relationships/hyperlink" Target="consultantplus://offline/ref=B8D03B91375B4028693AED02210BE833AF86CA535285B340A013A21F8DCAAC48FFCF36E089EDBD8E2697CC6883AE17BD44E664EC46F1F75F9C66AAC7f4L" TargetMode="External"/><Relationship Id="rId21" Type="http://schemas.openxmlformats.org/officeDocument/2006/relationships/hyperlink" Target="consultantplus://offline/ref=B8D03B91375B4028693AED02210BE833AF86CA535286B146AE13A21F8DCAAC48FFCF36E089EDBD8E2692CD6983AE17BD44E664EC46F1F75F9C66AAC7f4L" TargetMode="External"/><Relationship Id="rId34" Type="http://schemas.openxmlformats.org/officeDocument/2006/relationships/hyperlink" Target="consultantplus://offline/ref=B8D03B91375B4028693AED02210BE833AF86CA535285B340A013A21F8DCAAC48FFCF36E089EDBD8E2696C96383AE17BD44E664EC46F1F75F9C66AAC7f4L" TargetMode="External"/><Relationship Id="rId42" Type="http://schemas.openxmlformats.org/officeDocument/2006/relationships/hyperlink" Target="consultantplus://offline/ref=B8D03B91375B4028693AED02210BE833AF86CA535285B340A013A21F8DCAAC48FFCF36E089EDBD8E2693CE6683AE17BD44E664EC46F1F75F9C66AAC7f4L" TargetMode="External"/><Relationship Id="rId47" Type="http://schemas.openxmlformats.org/officeDocument/2006/relationships/hyperlink" Target="consultantplus://offline/ref=738B9319EF745BF9ABE7B300C3DE1E1DF7596741E0945138369B6CDA06217FECC6AED3A993819EC0F10CFC89ED161978378DD4DC58951A99381611DFfBL" TargetMode="External"/><Relationship Id="rId7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D03B91375B4028693AED02210BE833AF86CA535285B340A013A21F8DCAAC48FFCF36E089EDBD8E2696CE6283AE17BD44E664EC46F1F75F9C66AAC7f4L" TargetMode="External"/><Relationship Id="rId29" Type="http://schemas.openxmlformats.org/officeDocument/2006/relationships/hyperlink" Target="consultantplus://offline/ref=B8D03B91375B4028693AED02210BE833AF86CA535285B14CAF13A21F8DCAAC48FFCF36E089EDBD8E2697C16783AE17BD44E664EC46F1F75F9C66AAC7f4L" TargetMode="External"/><Relationship Id="rId11" Type="http://schemas.openxmlformats.org/officeDocument/2006/relationships/hyperlink" Target="consultantplus://offline/ref=B8D03B91375B4028693AED02210BE833AF86CA535286B146AE13A21F8DCAAC48FFCF36E089EDBD8E2692CD6983AE17BD44E664EC46F1F75F9C66AAC7f4L" TargetMode="External"/><Relationship Id="rId24" Type="http://schemas.openxmlformats.org/officeDocument/2006/relationships/hyperlink" Target="consultantplus://offline/ref=B8D03B91375B4028693AED02210BE833AF86CA535285B340A013A21F8DCAAC48FFCF36E089EDBD8E2696C96383AE17BD44E664EC46F1F75F9C66AAC7f4L" TargetMode="External"/><Relationship Id="rId32" Type="http://schemas.openxmlformats.org/officeDocument/2006/relationships/hyperlink" Target="consultantplus://offline/ref=B8D03B91375B4028693AED02210BE833AF86CA535285B340A013A21F8DCAAC48FFCF36E089EDBD8E2693CE6683AE17BD44E664EC46F1F75F9C66AAC7f4L" TargetMode="External"/><Relationship Id="rId37" Type="http://schemas.openxmlformats.org/officeDocument/2006/relationships/hyperlink" Target="consultantplus://offline/ref=B8D03B91375B4028693AED02210BE833AF86CA535286B146AE13A21F8DCAAC48FFCF36E089EDBD8E2692CD6983AE17BD44E664EC46F1F75F9C66AAC7f4L" TargetMode="External"/><Relationship Id="rId40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45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5" Type="http://schemas.openxmlformats.org/officeDocument/2006/relationships/hyperlink" Target="consultantplus://offline/ref=B8D03B91375B4028693AED02210BE833AF86CA535285B340A013A21F8DCAAC48FFCF36E089EDBD8E2693CE6683AE17BD44E664EC46F1F75F9C66AAC7f4L" TargetMode="External"/><Relationship Id="rId15" Type="http://schemas.openxmlformats.org/officeDocument/2006/relationships/hyperlink" Target="consultantplus://offline/ref=B8D03B91375B4028693AF30F3767B537AF89965B5184BB12FB4CF942DAC3A61FB8806FA2CDE0BC8C239B9D30CCAF4BF918F564E646F3F443C9fFL" TargetMode="External"/><Relationship Id="rId23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28" Type="http://schemas.openxmlformats.org/officeDocument/2006/relationships/hyperlink" Target="consultantplus://offline/ref=B8D03B91375B4028693AED02210BE833AF86CA535285B14CAF13A21F8DCAAC48FFCF36E089EDBD8E2690CB6883AE17BD44E664EC46F1F75F9C66AAC7f4L" TargetMode="External"/><Relationship Id="rId36" Type="http://schemas.openxmlformats.org/officeDocument/2006/relationships/hyperlink" Target="consultantplus://offline/ref=B8D03B91375B4028693AED02210BE833AF86CA535285B340A013A21F8DCAAC48FFCF36E089EDBD8E2696CE6283AE17BD44E664EC46F1F75F9C66AAC7f4L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B8D03B91375B4028693AED02210BE833AF86CA535286B146AE13A21F8DCAAC48FFCF36E089EDBD8E2692CD6983AE17BD44E664EC46F1F75F9C66AAC7f4L" TargetMode="External"/><Relationship Id="rId19" Type="http://schemas.openxmlformats.org/officeDocument/2006/relationships/hyperlink" Target="consultantplus://offline/ref=B8D03B91375B4028693AF30F3767B537AF89965B5184BB12FB4CF942DAC3A61FB8806FA2CDE0BC8C239B9D30CCAF4BF918F564E646F3F443C9fFL" TargetMode="External"/><Relationship Id="rId31" Type="http://schemas.openxmlformats.org/officeDocument/2006/relationships/hyperlink" Target="consultantplus://offline/ref=B8D03B91375B4028693AED02210BE833AF86CA535285B340A013A21F8DCAAC48FFCF36E089EDBD8E2692C16583AE17BD44E664EC46F1F75F9C66AAC7f4L" TargetMode="External"/><Relationship Id="rId44" Type="http://schemas.openxmlformats.org/officeDocument/2006/relationships/hyperlink" Target="consultantplus://offline/ref=B8D03B91375B4028693AED02210BE833AF86CA53578EB24DA513A21F8DCAAC48FFCF36F289B5B18E2F8EC96296F846FBC1f0L" TargetMode="External"/><Relationship Id="rId4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9" Type="http://schemas.openxmlformats.org/officeDocument/2006/relationships/hyperlink" Target="consultantplus://offline/ref=B8D03B91375B4028693AED02210BE833AF86CA535285B340A013A21F8DCAAC48FFCF36E089EDBD8E2696CE6283AE17BD44E664EC46F1F75F9C66AAC7f4L" TargetMode="External"/><Relationship Id="rId14" Type="http://schemas.openxmlformats.org/officeDocument/2006/relationships/hyperlink" Target="consultantplus://offline/ref=B8D03B91375B4028693AED02210BE833AF86CA535285B340A013A21F8DCAAC48FFCF36E089EDBD8E2694C06083AE17BD44E664EC46F1F75F9C66AAC7f4L" TargetMode="External"/><Relationship Id="rId22" Type="http://schemas.openxmlformats.org/officeDocument/2006/relationships/hyperlink" Target="consultantplus://offline/ref=B8D03B91375B4028693AED02210BE833AF86CA535286B146AE13A21F8DCAAC48FFCF36E089EDBD8E2692CD6983AE17BD44E664EC46F1F75F9C66AAC7f4L" TargetMode="External"/><Relationship Id="rId27" Type="http://schemas.openxmlformats.org/officeDocument/2006/relationships/hyperlink" Target="consultantplus://offline/ref=B8D03B91375B4028693AED02210BE833AF86CA535285B340A013A21F8DCAAC48FFCF36E089EDBD8E2694C06083AE17BD44E664EC46F1F75F9C66AAC7f4L" TargetMode="External"/><Relationship Id="rId30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35" Type="http://schemas.openxmlformats.org/officeDocument/2006/relationships/hyperlink" Target="consultantplus://offline/ref=B8D03B91375B4028693AF30F3767B537AF899C5E5687BB12FB4CF942DAC3A61FB8806FA2CDE0BD8F269B9D30CCAF4BF918F564E646F3F443C9fFL" TargetMode="External"/><Relationship Id="rId43" Type="http://schemas.openxmlformats.org/officeDocument/2006/relationships/hyperlink" Target="consultantplus://offline/ref=B8D03B91375B4028693AED02210BE833AF86CA535285B340A013A21F8DCAAC48FFCF36E089EDBD8E2694C06083AE17BD44E664EC46F1F75F9C66AAC7f4L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B8D03B91375B4028693AED02210BE833AF86CA535285B340A013A21F8DCAAC48FFCF36E089EDBD8E2693CE6683AE17BD44E664EC46F1F75F9C66AAC7f4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D03B91375B4028693AED02210BE833AF86CA535285B340A213A21F8DCAAC48FFCF36E089EDBD8E2695C86583AE17BD44E664EC46F1F75F9C66AAC7f4L" TargetMode="External"/><Relationship Id="rId17" Type="http://schemas.openxmlformats.org/officeDocument/2006/relationships/hyperlink" Target="consultantplus://offline/ref=B8D03B91375B4028693AED02210BE833AF86CA535285B340A013A21F8DCAAC48FFCF36E089EDBD8E2790CD6083AE17BD44E664EC46F1F75F9C66AAC7f4L" TargetMode="External"/><Relationship Id="rId25" Type="http://schemas.openxmlformats.org/officeDocument/2006/relationships/hyperlink" Target="consultantplus://offline/ref=B8D03B91375B4028693AED02210BE833AF86CA535285B340A013A21F8DCAAC48FFCF36E089EDBD8E2696CE6283AE17BD44E664EC46F1F75F9C66AAC7f4L" TargetMode="External"/><Relationship Id="rId33" Type="http://schemas.openxmlformats.org/officeDocument/2006/relationships/hyperlink" Target="consultantplus://offline/ref=B8D03B91375B4028693AED02210BE833AF86CA535285B340A013A21F8DCAAC48FFCF36E089EDBD8E2694C06083AE17BD44E664EC46F1F75F9C66AAC7f4L" TargetMode="External"/><Relationship Id="rId38" Type="http://schemas.openxmlformats.org/officeDocument/2006/relationships/hyperlink" Target="consultantplus://offline/ref=B8D03B91375B4028693AED02210BE833AF86CA535286B146AE13A21F8DCAAC48FFCF36E089EDBD8E2692CD6983AE17BD44E664EC46F1F75F9C66AAC7f4L" TargetMode="External"/><Relationship Id="rId46" Type="http://schemas.openxmlformats.org/officeDocument/2006/relationships/hyperlink" Target="consultantplus://offline/ref=B8D03B91375B4028693AED02210BE833AF86CA535285B340A013A21F8DCAAC48FFCF36E089EDBD8E2694C06083AE17BD44E664EC46F1F75F9C66AAC7f4L" TargetMode="External"/><Relationship Id="rId20" Type="http://schemas.openxmlformats.org/officeDocument/2006/relationships/hyperlink" Target="consultantplus://offline/ref=B8D03B91375B4028693AED02210BE833AF86CA535285B340A013A21F8DCAAC48FFCF36E089EDBD8E2696CE6283AE17BD44E664EC46F1F75F9C66AAC7f4L" TargetMode="External"/><Relationship Id="rId41" Type="http://schemas.openxmlformats.org/officeDocument/2006/relationships/hyperlink" Target="consultantplus://offline/ref=B8D03B91375B4028693AED02210BE833AF86CA535285B340A013A21F8DCAAC48FFCF36E089EDBD8E2692C16583AE17BD44E664EC46F1F75F9C66AAC7f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D03B91375B4028693AED02210BE833AF86CA535285B340A013A21F8DCAAC48FFCF36E089EDBD8E2696CE6283AE17BD44E664EC46F1F75F9C66AAC7f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7889</Words>
  <Characters>44971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elbambusheva</dc:creator>
  <cp:lastModifiedBy>sic-3</cp:lastModifiedBy>
  <cp:revision>2</cp:revision>
  <dcterms:created xsi:type="dcterms:W3CDTF">2021-03-11T15:04:00Z</dcterms:created>
  <dcterms:modified xsi:type="dcterms:W3CDTF">2021-03-11T15:04:00Z</dcterms:modified>
</cp:coreProperties>
</file>